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widowControl w:val="0"/>
            <w:spacing w:after="0" w:lineRule="auto"/>
            <w:rPr>
              <w:rFonts w:ascii="Times" w:cs="Times" w:eastAsia="Times" w:hAnsi="Times"/>
            </w:rPr>
          </w:pPr>
          <w:r w:rsidDel="00000000" w:rsidR="00000000" w:rsidRPr="00000000">
            <w:rPr>
              <w:rtl w:val="0"/>
            </w:rPr>
          </w:r>
        </w:p>
      </w:sdtContent>
    </w:sdt>
    <w:sdt>
      <w:sdtPr>
        <w:tag w:val="goog_rdk_1"/>
      </w:sdtPr>
      <w:sdtContent>
        <w:p w:rsidR="00000000" w:rsidDel="00000000" w:rsidP="00000000" w:rsidRDefault="00000000" w:rsidRPr="00000000" w14:paraId="00000002">
          <w:pPr>
            <w:widowControl w:val="0"/>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ARLINGTON COUNTY MONTESSORI PTA ORGANIZATIONAL MEETING MINUTES</w:t>
          </w:r>
        </w:p>
      </w:sdtContent>
    </w:sdt>
    <w:sdt>
      <w:sdtPr>
        <w:tag w:val="goog_rdk_2"/>
      </w:sdtPr>
      <w:sdtContent>
        <w:p w:rsidR="00000000" w:rsidDel="00000000" w:rsidP="00000000" w:rsidRDefault="00000000" w:rsidRPr="00000000" w14:paraId="00000003">
          <w:pPr>
            <w:widowControl w:val="0"/>
            <w:spacing w:after="0" w:lineRule="auto"/>
            <w:rPr>
              <w:rFonts w:ascii="Times" w:cs="Times" w:eastAsia="Times" w:hAnsi="Times"/>
              <w:b w:val="1"/>
            </w:rPr>
          </w:pPr>
          <w:r w:rsidDel="00000000" w:rsidR="00000000" w:rsidRPr="00000000">
            <w:rPr>
              <w:rtl w:val="0"/>
            </w:rPr>
          </w:r>
        </w:p>
      </w:sdtContent>
    </w:sdt>
    <w:sdt>
      <w:sdtPr>
        <w:tag w:val="goog_rdk_3"/>
      </w:sdtPr>
      <w:sdtContent>
        <w:p w:rsidR="00000000" w:rsidDel="00000000" w:rsidP="00000000" w:rsidRDefault="00000000" w:rsidRPr="00000000" w14:paraId="00000004">
          <w:pPr>
            <w:widowControl w:val="0"/>
            <w:spacing w:after="240" w:lineRule="auto"/>
            <w:rPr>
              <w:rFonts w:ascii="Times" w:cs="Times" w:eastAsia="Times" w:hAnsi="Times"/>
              <w:b w:val="1"/>
            </w:rPr>
          </w:pPr>
          <w:r w:rsidDel="00000000" w:rsidR="00000000" w:rsidRPr="00000000">
            <w:rPr>
              <w:rFonts w:ascii="Times" w:cs="Times" w:eastAsia="Times" w:hAnsi="Times"/>
              <w:b w:val="1"/>
              <w:rtl w:val="0"/>
            </w:rPr>
            <w:t xml:space="preserve">Held Sunday, September 9, 2018 at Columbia Pike Library, 816 S Walter Reed Dr, Arlington, VA 22204</w:t>
          </w:r>
        </w:p>
      </w:sdtContent>
    </w:sdt>
    <w:sdt>
      <w:sdtPr>
        <w:tag w:val="goog_rdk_4"/>
      </w:sdtPr>
      <w:sdtContent>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Call to order: The meeting was called to order by Kia Haynes, nominee for PTA President at 1:45pm in the Westmont Room. </w:t>
          </w:r>
        </w:p>
      </w:sdtContent>
    </w:sdt>
    <w:sdt>
      <w:sdtPr>
        <w:tag w:val="goog_rdk_5"/>
      </w:sdtPr>
      <w:sdtContent>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Members present: Please see sign-in sheet. A quorum was established.</w:t>
          </w:r>
        </w:p>
      </w:sdtContent>
    </w:sdt>
    <w:sdt>
      <w:sdtPr>
        <w:tag w:val="goog_rdk_6"/>
      </w:sdtPr>
      <w:sdtContent>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Opening remarks by Kia Haynes and call for move to organize and stand up the Arlington County Montessori PTA. Motion passed by Jenny Foreit. The motion was seconded and adopted.</w:t>
          </w:r>
        </w:p>
      </w:sdtContent>
    </w:sdt>
    <w:sdt>
      <w:sdtPr>
        <w:tag w:val="goog_rdk_7"/>
      </w:sdtPr>
      <w:sdtContent>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Guest speaker - Virginia PTA District Director, Debbie Kilpatrick introduced by Kia Haynes. Debbie provided a quick overview of structure and responsibilities of PTA. </w:t>
          </w:r>
        </w:p>
      </w:sdtContent>
    </w:sdt>
    <w:sdt>
      <w:sdtPr>
        <w:tag w:val="goog_rdk_8"/>
      </w:sdtPr>
      <w:sdtContent>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Bylaws: After an introduction and quick overview of bylaws, Kia called for move to adopt bylaws. Motion by Heather Selig, seconded and approved. </w:t>
          </w:r>
        </w:p>
      </w:sdtContent>
    </w:sdt>
    <w:sdt>
      <w:sdtPr>
        <w:tag w:val="goog_rdk_9"/>
      </w:sdtPr>
      <w:sdtContent>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Call for motion to set dues ($12 per person, $20 for 2 in the same household). Part of dues go towards paying for membership to the National &amp; Virginia PTA and the Arlington CCPTA. Motion by Keisha Grant, seconded and adopted.</w:t>
          </w:r>
        </w:p>
      </w:sdtContent>
    </w:sdt>
    <w:sdt>
      <w:sdtPr>
        <w:tag w:val="goog_rdk_10"/>
      </w:sdtPr>
      <w:sdtContent>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Intermission to take Charter Membership Enrollment: 30 new members signed up.</w:t>
          </w: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Meeting reconvened and called to order by Kia.</w:t>
          </w:r>
        </w:p>
      </w:sdtContent>
    </w:sdt>
    <w:sdt>
      <w:sdtPr>
        <w:tag w:val="goog_rdk_12"/>
      </w:sdtPr>
      <w:sdtContent>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of the Nominating Committee Report by Kia &amp; call for nominations from the floor by Debbie Kilpatrick. No new nominations were received and all nominations were officially closed.</w:t>
          </w:r>
        </w:p>
      </w:sdtContent>
    </w:sdt>
    <w:sdt>
      <w:sdtPr>
        <w:tag w:val="goog_rdk_13"/>
      </w:sdtPr>
      <w:sdtContent>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Election of officers: The following officers were unanimously elected:</w:t>
          </w:r>
        </w:p>
      </w:sdtContent>
    </w:sdt>
    <w:sdt>
      <w:sdtPr>
        <w:tag w:val="goog_rdk_14"/>
      </w:sdtPr>
      <w:sdtContent>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President: Kia Haynes</w:t>
          </w:r>
        </w:p>
      </w:sdtContent>
    </w:sdt>
    <w:sdt>
      <w:sdtPr>
        <w:tag w:val="goog_rdk_15"/>
      </w:sdtPr>
      <w:sdtContent>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First Vice President: Evan Thomas</w:t>
          </w:r>
        </w:p>
      </w:sdtContent>
    </w:sdt>
    <w:sdt>
      <w:sdtPr>
        <w:tag w:val="goog_rdk_16"/>
      </w:sdtPr>
      <w:sdtContent>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Second Vice President: Shana Harbour</w:t>
          </w:r>
        </w:p>
      </w:sdtContent>
    </w:sdt>
    <w:sdt>
      <w:sdtPr>
        <w:tag w:val="goog_rdk_17"/>
      </w:sdtPr>
      <w:sdtContent>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Treasurer: Susan Kerin</w:t>
          </w:r>
        </w:p>
      </w:sdtContent>
    </w:sdt>
    <w:sdt>
      <w:sdtPr>
        <w:tag w:val="goog_rdk_18"/>
      </w:sdtPr>
      <w:sdtContent>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Secretary: Mrinal Oberoi</w:t>
          </w:r>
        </w:p>
      </w:sdtContent>
    </w:sdt>
    <w:sdt>
      <w:sdtPr>
        <w:tag w:val="goog_rdk_19"/>
      </w:sdtPr>
      <w:sdtContent>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Installation of officers by Debbie Kilpatrick: Installed and charter certificate was presented.</w:t>
          </w:r>
          <w:r w:rsidDel="00000000" w:rsidR="00000000" w:rsidRPr="00000000">
            <w:rPr>
              <w:rtl w:val="0"/>
            </w:rPr>
          </w:r>
        </w:p>
      </w:sdtContent>
    </w:sdt>
    <w:sdt>
      <w:sdtPr>
        <w:tag w:val="goog_rdk_20"/>
      </w:sdtPr>
      <w:sdtContent>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Budget: Budget was presented by Susan Kerin and explained. Budget of $34,800, includes $10,000 in fees to be paid towards teachers’ attendance of the AMS Annual Conference to be held in DC. Kia also added that fundraising for the year would be restricted to armchair fundraising and no more calls will be made for additional funds through the year.</w:t>
          </w:r>
        </w:p>
      </w:sdtContent>
    </w:sdt>
    <w:sdt>
      <w:sdtPr>
        <w:tag w:val="goog_rdk_21"/>
      </w:sdtPr>
      <w:sdtContent>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Principal, Cathy Genove spoke briefly – introducing herself and welcoming the new PTA EB. </w:t>
          </w:r>
        </w:p>
      </w:sdtContent>
    </w:sdt>
    <w:sdt>
      <w:sdtPr>
        <w:tag w:val="goog_rdk_22"/>
      </w:sdtPr>
      <w:sdtContent>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Overview of PTA sponsored programs for 2018-19 – Susan Kerin gave an overview of Maker Fair to be held December 2018 and Book Swap to be held May 2019. Debbie explained the Reflections Art Competition. A call was made for a volunteer to coordinate Reflections. Julia Young gave a brief overview of the reading and art gardens at school and their maintenance and upkeep.</w:t>
          </w:r>
        </w:p>
      </w:sdtContent>
    </w:sdt>
    <w:sdt>
      <w:sdtPr>
        <w:tag w:val="goog_rdk_23"/>
      </w:sdtPr>
      <w:sdtContent>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Question from the audience about APS Advocacy: Kia answered that the ACMPTA will strictly focus on students, teachers and the community. Montessori advocacy will be handled through AMAC. Kia and Evan Thomas are also part of the AMAC Exec. Committee. Evan invited people to join AMAC in order to continue to support Montessori advocacy in Arlington. Debbie added that a seat on the CCPTA and the ACI also gives a chance to ACMPTA to advocate at the county level.</w:t>
          </w:r>
        </w:p>
      </w:sdtContent>
    </w:sdt>
    <w:sdt>
      <w:sdtPr>
        <w:tag w:val="goog_rdk_24"/>
      </w:sdtPr>
      <w:sdtContent>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Announcements: First general membership meeting to be held on October 17. Time and location TBD.</w:t>
          </w:r>
        </w:p>
      </w:sdtContent>
    </w:sdt>
    <w:sdt>
      <w:sdtPr>
        <w:tag w:val="goog_rdk_25"/>
      </w:sdtPr>
      <w:sdtContent>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24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Meeting adjourned at 2:38pm</w:t>
          </w:r>
        </w:p>
      </w:sdtContent>
    </w:sdt>
    <w:sdt>
      <w:sdtPr>
        <w:tag w:val="goog_rdk_26"/>
      </w:sdtPr>
      <w:sdtContent>
        <w:p w:rsidR="00000000" w:rsidDel="00000000" w:rsidP="00000000" w:rsidRDefault="00000000" w:rsidRPr="00000000" w14:paraId="0000001B">
          <w:pPr>
            <w:widowControl w:val="0"/>
            <w:rPr>
              <w:rFonts w:ascii="Times" w:cs="Times" w:eastAsia="Times" w:hAnsi="Times"/>
            </w:rPr>
          </w:pPr>
          <w:r w:rsidDel="00000000" w:rsidR="00000000" w:rsidRPr="00000000">
            <w:rPr>
              <w:rtl w:val="0"/>
            </w:rPr>
          </w:r>
        </w:p>
      </w:sdtContent>
    </w:sdt>
    <w:sdt>
      <w:sdtPr>
        <w:tag w:val="goog_rdk_27"/>
      </w:sdtPr>
      <w:sdtContent>
        <w:p w:rsidR="00000000" w:rsidDel="00000000" w:rsidP="00000000" w:rsidRDefault="00000000" w:rsidRPr="00000000" w14:paraId="0000001C">
          <w:pPr>
            <w:widowControl w:val="0"/>
            <w:spacing w:after="0" w:lineRule="auto"/>
            <w:rPr>
              <w:rFonts w:ascii="Times" w:cs="Times" w:eastAsia="Times" w:hAnsi="Times"/>
            </w:rPr>
          </w:pPr>
          <w:r w:rsidDel="00000000" w:rsidR="00000000" w:rsidRPr="00000000">
            <w:rPr>
              <w:rFonts w:ascii="Times" w:cs="Times" w:eastAsia="Times" w:hAnsi="Times"/>
              <w:rtl w:val="0"/>
            </w:rPr>
            <w:t xml:space="preserve">Minutes compiled by Mrinal Oberoi, Secretary, ACMPTA</w:t>
          </w:r>
        </w:p>
      </w:sdtContent>
    </w:sdt>
    <w:sdt>
      <w:sdtPr>
        <w:tag w:val="goog_rdk_28"/>
      </w:sdtPr>
      <w:sdtContent>
        <w:p w:rsidR="00000000" w:rsidDel="00000000" w:rsidP="00000000" w:rsidRDefault="00000000" w:rsidRPr="00000000" w14:paraId="0000001D">
          <w:pPr>
            <w:widowControl w:val="0"/>
            <w:spacing w:after="0" w:lineRule="auto"/>
            <w:rPr>
              <w:rFonts w:ascii="Times" w:cs="Times" w:eastAsia="Times" w:hAnsi="Times"/>
            </w:rPr>
          </w:pPr>
          <w:r w:rsidDel="00000000" w:rsidR="00000000" w:rsidRPr="00000000">
            <w:rPr>
              <w:rtl w:val="0"/>
            </w:rPr>
          </w:r>
        </w:p>
      </w:sdtContent>
    </w:sdt>
    <w:sdt>
      <w:sdtPr>
        <w:tag w:val="goog_rdk_29"/>
      </w:sdtPr>
      <w:sdtContent>
        <w:p w:rsidR="00000000" w:rsidDel="00000000" w:rsidP="00000000" w:rsidRDefault="00000000" w:rsidRPr="00000000" w14:paraId="0000001E">
          <w:pPr>
            <w:widowControl w:val="0"/>
            <w:spacing w:after="0" w:lineRule="auto"/>
            <w:rPr>
              <w:rFonts w:ascii="Times" w:cs="Times" w:eastAsia="Times" w:hAnsi="Times"/>
            </w:rPr>
          </w:pPr>
          <w:r w:rsidDel="00000000" w:rsidR="00000000" w:rsidRPr="00000000">
            <w:rPr>
              <w:rFonts w:ascii="Times" w:cs="Times" w:eastAsia="Times" w:hAnsi="Times"/>
              <w:rtl w:val="0"/>
            </w:rPr>
            <w:t xml:space="preserve">Minutes approved on:</w:t>
          </w:r>
        </w:p>
      </w:sdtContent>
    </w:sdt>
    <w:sdt>
      <w:sdtPr>
        <w:tag w:val="goog_rdk_30"/>
      </w:sdtPr>
      <w:sdtContent>
        <w:p w:rsidR="00000000" w:rsidDel="00000000" w:rsidP="00000000" w:rsidRDefault="00000000" w:rsidRPr="00000000" w14:paraId="0000001F">
          <w:pPr>
            <w:widowControl w:val="0"/>
            <w:spacing w:after="240" w:lineRule="auto"/>
            <w:rPr>
              <w:rFonts w:ascii="Times" w:cs="Times" w:eastAsia="Times" w:hAnsi="Times"/>
            </w:rPr>
          </w:pPr>
          <w:r w:rsidDel="00000000" w:rsidR="00000000" w:rsidRPr="00000000">
            <w:rPr>
              <w:rtl w:val="0"/>
            </w:rPr>
          </w:r>
        </w:p>
      </w:sdtContent>
    </w:sdt>
    <w:sectPr>
      <w:headerReference r:id="rId7" w:type="default"/>
      <w:pgSz w:h="15840" w:w="12240"/>
      <w:pgMar w:bottom="1440" w:top="1598" w:left="1440" w:right="1440" w:header="44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inline distB="0" distT="0" distL="0" distR="0">
              <wp:extent cx="818255" cy="818255"/>
              <wp:effectExtent b="0" l="0" r="0" t="0"/>
              <wp:docPr descr="Macintosh HD:private:var:folders:52:zv_jv37n56b3w6zs17t0hsb40000gn:T:TemporaryItems:rs=w_223,h_223,cg_true.png" id="9" name="image1.png"/>
              <a:graphic>
                <a:graphicData uri="http://schemas.openxmlformats.org/drawingml/2006/picture">
                  <pic:pic>
                    <pic:nvPicPr>
                      <pic:cNvPr descr="Macintosh HD:private:var:folders:52:zv_jv37n56b3w6zs17t0hsb40000gn:T:TemporaryItems:rs=w_223,h_223,cg_true.png" id="0" name="image1.png"/>
                      <pic:cNvPicPr preferRelativeResize="0"/>
                    </pic:nvPicPr>
                    <pic:blipFill>
                      <a:blip r:embed="rId1"/>
                      <a:srcRect b="0" l="0" r="0" t="0"/>
                      <a:stretch>
                        <a:fillRect/>
                      </a:stretch>
                    </pic:blipFill>
                    <pic:spPr>
                      <a:xfrm>
                        <a:off x="0" y="0"/>
                        <a:ext cx="818255" cy="818255"/>
                      </a:xfrm>
                      <a:prstGeom prst="rect"/>
                      <a:ln/>
                    </pic:spPr>
                  </pic:pic>
                </a:graphicData>
              </a:graphic>
            </wp:inline>
          </w:drawing>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9080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90802"/>
    <w:rPr>
      <w:rFonts w:ascii="Lucida Grande" w:cs="Lucida Grande" w:hAnsi="Lucida Grande"/>
      <w:sz w:val="18"/>
      <w:szCs w:val="18"/>
    </w:rPr>
  </w:style>
  <w:style w:type="paragraph" w:styleId="Header">
    <w:name w:val="header"/>
    <w:basedOn w:val="Normal"/>
    <w:link w:val="HeaderChar"/>
    <w:uiPriority w:val="99"/>
    <w:unhideWhenUsed w:val="1"/>
    <w:rsid w:val="00590802"/>
    <w:pPr>
      <w:tabs>
        <w:tab w:val="center" w:pos="4320"/>
        <w:tab w:val="right" w:pos="8640"/>
      </w:tabs>
    </w:pPr>
  </w:style>
  <w:style w:type="character" w:styleId="HeaderChar" w:customStyle="1">
    <w:name w:val="Header Char"/>
    <w:basedOn w:val="DefaultParagraphFont"/>
    <w:link w:val="Header"/>
    <w:uiPriority w:val="99"/>
    <w:rsid w:val="00590802"/>
  </w:style>
  <w:style w:type="paragraph" w:styleId="Footer">
    <w:name w:val="footer"/>
    <w:basedOn w:val="Normal"/>
    <w:link w:val="FooterChar"/>
    <w:uiPriority w:val="99"/>
    <w:unhideWhenUsed w:val="1"/>
    <w:rsid w:val="00590802"/>
    <w:pPr>
      <w:tabs>
        <w:tab w:val="center" w:pos="4320"/>
        <w:tab w:val="right" w:pos="8640"/>
      </w:tabs>
    </w:pPr>
  </w:style>
  <w:style w:type="character" w:styleId="FooterChar" w:customStyle="1">
    <w:name w:val="Footer Char"/>
    <w:basedOn w:val="DefaultParagraphFont"/>
    <w:link w:val="Footer"/>
    <w:uiPriority w:val="99"/>
    <w:rsid w:val="00590802"/>
  </w:style>
  <w:style w:type="paragraph" w:styleId="ListParagraph">
    <w:name w:val="List Paragraph"/>
    <w:basedOn w:val="Normal"/>
    <w:uiPriority w:val="34"/>
    <w:qFormat w:val="1"/>
    <w:rsid w:val="00590802"/>
    <w:pPr>
      <w:ind w:left="720"/>
      <w:contextualSpacing w:val="1"/>
    </w:pPr>
  </w:style>
  <w:style w:type="paragraph" w:styleId="NoSpacing">
    <w:name w:val="No Spacing"/>
    <w:uiPriority w:val="1"/>
    <w:qFormat w:val="1"/>
    <w:rsid w:val="00EA5141"/>
    <w:rPr>
      <w:rFonts w:eastAsia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GsZvwxDOfN1mElREJID7rc+OA==">AMUW2mVooqPjMlZizuKVTXKEkFQhkrHBFa9Y6NLajpK/6wgvfileD7RQFMDxKa2ns44ObXlx+pSOL9q5lmVItwJkyDsWRQ+GwcBgoW9pZmyeLhQorO9A7x806x2+a7BCwPGV+yyNWokL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2018-09-10T17:06:00Z</dcterms:created>
  <dc:creator>Rahul Oberoi</dc:creator>
</cp:coreProperties>
</file>